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90" w:rsidRPr="00047090" w:rsidRDefault="00047090" w:rsidP="000470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ОБ УЧРЕЖДЕНИИ ГРАНТОВ ГЛАВЫ РЕСПУБЛИКИ ТЫВА УЧИТЕЛЯМ - НОСИТЕЛЯМ РУССКОГО ЯЗЫКА, ВЫЕЗЖАЮЩИМ НА РАБОТУ В СЕЛЬСКУЮ МЕСТНОСТЬ РЕСПУБЛИКИ ТЫВА (с изменениями на: 30.04.2015)</w:t>
      </w:r>
    </w:p>
    <w:p w:rsidR="00047090" w:rsidRPr="00047090" w:rsidRDefault="00047090" w:rsidP="000470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ГЛАВА РЕСПУБЛИКИ ТЫВА</w:t>
      </w: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УКАЗ</w:t>
      </w: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16 апреля 2014 года N 90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ОБ УЧРЕЖДЕНИИ ГРАНТОВ ГЛАВЫ РЕСПУБЛИКИ ТЫВА УЧИТЕЛЯМ - НОСИТЕЛЯМ РУССКОГО ЯЗЫКА, ВЫЕЗЖАЮЩИМ НА РАБОТУ В СЕЛЬСКУЮ МЕСТНОСТЬ РЕСПУБЛИКИ ТЫВА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5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указов Главы Республики Тыва от 01.08.2014 N 163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6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В целях реализации государственной программы "Развитие русского языка на 2014 - 2018 годы", утвержденной </w:t>
      </w:r>
      <w:hyperlink r:id="rId7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Республики Тыва от 18 октября 2013 года N 608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постановляю: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 Учредить 17 ежегодных грантов Главы Республики Тыва учителям - носителям русского языка, выезжающим на работу в образовательные организации, расположенные в сельской местности Республики Тыва, в размере 1 млн. рублей каждый.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2. Утвердить прилагаемое Положение о порядке конкурсного отбора по присуждению грантов Главы Республики Тыва учителям - носителям русского языка, выезжающим на работу в сельскую местность Республики Тыва.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 Настоящий Указ вступает в силу со дня его официального опубликования.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4.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исполнением настоящего Указа возложить на заместителя Председателя Правительства Республики Тыва А.П. Дамба-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Хуурака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047090" w:rsidRPr="00047090" w:rsidRDefault="00047090" w:rsidP="000470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Глава Республики Тыва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Ш.КАРА-ООЛ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B4759D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Кызыл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16 апреля 2014 года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N 90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B4759D" w:rsidRDefault="00B4759D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4759D" w:rsidRDefault="00B4759D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047090" w:rsidRPr="00047090" w:rsidRDefault="00047090" w:rsidP="000470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Утверждено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Указом Главы Республики Тыва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16 апреля 2014 года N 90</w:t>
      </w: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ПОЛОЖЕНИЕ О ПОРЯДКЕ КОНКУРСНОГО ОТБОРА ПО ПРИСУЖДЕНИЮ ГРАНТОВ ГЛАВЫ РЕСПУБЛИКИ ТЫВА УЧИТЕЛЯМ - НОСИТЕЛЯМ РУССКОГО ЯЗЫКА, ВЫЕЗЖАЮЩИМ НА РАБОТУ В СЕЛЬСКУЮ МЕСТНОСТЬ РЕСПУБЛИКИ ТЫВА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8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указов Главы Республики Тыва от 01.08.2014 N 163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9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1. Общие положения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Настоящее Положение разработано в соответствии с </w:t>
      </w:r>
      <w:hyperlink r:id="rId10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постановлениями Правительства Республики Тыва от 18 октября 2013 года N 608 "Об утверждении государственной программы Республики Тыва "Развитие русского языка на 2014 - 2018 годы"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от 20 ноября 2013 года N 691 "Об утверждении плана мероприятий по проведению Года русского языка в Республике Тыва в 2014 году" и определяет условия и порядок присуждения грантов Главы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Республики Тыва в размере одного миллиона рублей каждый учителям - носителям русского языка, выезжающим работать в качестве педагогических работников на основное место работы в образовательные организации общего образования, расположенные в сельской местности Республики Тыва.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2.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 настоящем Положении используются следующие понятия: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1) сельская местность - для целей настоящего Положения под сельской местностью понимаются сельские поселения (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сумоны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 Республики Тыва;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2) носитель русского языка - представитель языковой и культурной общности, владеющий нормами русского языка, активно использующий данный язык (обычно являющийся для него родным) в различных бытовых, социокультурных, профессиональных сферах общения;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3) грант - денежные средства, передаваемые безвозмездно и безвозвратно из республиканского бюджета Республики Тыва для поддержки учителей - носителей русского языка, выезжающих работать по трудовому договору в качестве педагогических работников на основное место в образовательные организации общего образования, расположенные в сельской местности Республики Тыва.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Финансовые средства на реализацию настоящего Положения предусмотрены в рамках мероприятий государственной программы Республики Тыва "Развитие русского языка на 2014 - 2018 годы", утвержденной </w:t>
      </w:r>
      <w:hyperlink r:id="rId11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Республики Тыва от 18 октября 2013 года N 608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 Присуждение грантов Главы Республики Тыва в размере одного миллиона рублей учителям - носителям русского языка, желающим работать в муниципальных образовательных организациях, расположенных в сельской местности Республики Тыва (далее - Грант), осуществляется по итогам проведения конкурсного отбора (далее - Конкурс) с заключением трудового договора сроком не менее пяти лет.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4. Цель Конкурса - привлечение учителей - носителей русского языка для работы в сельской 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местности республики для повышения качества владения русским языком обучающихся в школах с родным (нерусским) языком обучения.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5.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Основные задачи Конкурса: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создание на государственном уровне мер социальной поддержки, направленных на привлечение и закрепление учителей - носителей русского языка, имеющих среднее профессиональное (педагогическое) образование или высшее педагогическое образование, намеренных заключить трудовой договор на срок не менее пяти лет с муниципальными образовательными организациями общего образования, расположенными в сельской местности на территории Республики Тыва;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сокращение предметных вакансий в муниципальных общеобразовательных организациях в Республике Тыва, расположенных в сельской местности.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 Гранты ежегодно присуждаются Главой Республики Тыва победителям Конкурса - 10 лучшим учителям - носителям русского языка в соответствии с настоящим Положением по результатам проведенного Конкурса.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7. Организацию и проведение Конкурса на присуждение гранта среди учителей - носителей русского языка осуществляет Министерство образования и науки Республики Тыва (далее -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РТ).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047090" w:rsidRPr="00047090" w:rsidRDefault="00047090" w:rsidP="000470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2. Порядок приема документов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8. Документы для участия в Конкурсе предоставляются в конкурсную комиссию, располагающуюся по адресу: 667011, Республика Тыва, г. Кызыл, ул. Калинина, 1б (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РТ),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каб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 216, в срок с 25 апреля по 10 июня текущего года.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9.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Претендентами представляются следующие документы: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1) заявление об участии в конкурсе;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2) копии первых двух страниц паспорта;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3) личный листок по учету кадров;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4) копия документа государственного образца об образовании;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5) копии документов, подтверждающих повышение квалификации (сертификат, свидетельство, удостоверение) при их наличии;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6) справка информационного центра МВД по Республике Тыва об отсутствии/наличии судимости;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7) 2 фотокарточки размером 3 x 4;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8) копия страхового свидетельства обязательного пенсионного страхования;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br/>
        <w:t>9) копия свидетельства об идентификационном номере налогоплательщика (ИНН);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10) сведения о лицевом счете, открытом в кредитном банке.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Ответственность за достоверность представляемых документов несет претендент;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11) копия рекомендации с последнего места работы по профессии, характеризующей претендента как педагогического работника;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пп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 11. введен </w:t>
      </w:r>
      <w:hyperlink r:id="rId12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Указом Главы Республики Тыва 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12) медицинская справка по форме 086/у.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пп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 12. введен </w:t>
      </w:r>
      <w:hyperlink r:id="rId13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Указом Главы Республики Тыва 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Оригиналы документов, представленных в копиях, предоставляются при собеседовании.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10.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Документы, указанные в пункте 9 настоящего Положения, регистрируются в день их получения в специальном журнале, который должен быть пронумерован, прошнурован и скреплен печатью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047090" w:rsidRPr="00047090" w:rsidRDefault="00047090" w:rsidP="000470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3. Порядок проведения конкурса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11.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Претендентами на получение гранта могут выступать учителя - носители русского языка, имеющие общий стаж педагогической деятельности не менее 3 лет, среднее профессиональное (педагогическое) образование или высшее педагогическое образование, из любого региона Российской Федерации независимо от предмета преподавания, желающие заключить трудовой договор сроком на пять лет, выехать и работать в должности педагогического работника на основное место работы в образовательной организации общего образования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расположенной в сельской местности Республики Тыва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14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Указа Главы Республики Тыва 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12. Перечень сельских поселений (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сумонов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в которые будут направлены учителя, желающие выехать и работать в должности педагогического работника на основное место работы в образовательной организации общего образования, расположенной в сельской местности Республики Тыва, ежегодно утверждается и публикуется Правительством Республики Тыва.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13. Конкурс претендентов на получение гранта осуществляется Конкурсной комиссией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 (далее - Комиссия).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14. Конкурс проводится в 2 этапа.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15. На первом этапе с 10 июня по 25 июня Комиссия проводит отбор документов, предусмотренных в пункте 9 настоящего Положения, в порядке очередности их поступления, принимает решение о допуске претендента к участию в собеседовании и составляет список претендентов - участников конкурса.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16. Основаниями для отказа в допуске претендента к участию в собеседовании являются: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несоответствие учителя требованиям, предусмотренным пунктом 11 настоящего Положения;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представление неполного перечня документов, указанных в пункте 9.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17. На втором этапе в срок не позднее 10 рабочих дней после рассмотрения документов Комиссия проводит очное собеседование с каждым претендентом и принимает решение о включении их в список победителей, претендующих на грант, или об отказе.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Решение Комиссии правомочно, если на заседании присутствовало более половины ее утвержденного состава.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Решение принимается большинством голосов членов Комиссии, присутствующих на заседании. Если количество голосов оказывается равным, решающим является голос председательствующего.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Решение Комиссии оформляется протоколом, подписанным всеми присутствующими на заседании членами Комиссии.</w:t>
      </w:r>
    </w:p>
    <w:p w:rsidR="00047090" w:rsidRPr="00047090" w:rsidRDefault="00047090" w:rsidP="000470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4. Порядок подведения итогов конкурса</w:t>
      </w:r>
    </w:p>
    <w:p w:rsidR="00047090" w:rsidRPr="00047090" w:rsidRDefault="00047090" w:rsidP="00047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18.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 на основании протокола Комиссии в течение 3 рабочих дней со дня проведения заседания Комиссии утверждает список 10 учителей - получателей грантов (далее - получатели гранта). Претендентам, не прошедшим собеседование, в течение 3 рабочих дней направляется письменное уведомление с обоснованием отказа в предоставлении гранта.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19.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 издает приказ о целевом направлении победителя Конкурса на работу в образовательную организацию, находящуюся в сельской местности, и в течение 10 рабочих дней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 даты утверждения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списка получателей гранта заключает договор о предоставлении гранта.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20. Грант перечисляется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Республики Тыва в срок, указанный в договоре о предоставлении гранта, но не позднее 15 ноября, на расчетный счет победителя Конкурса, при условии предоставления им заверенной копии трудового договора с работодателем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15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Указа Главы Республики Тыва от 30.04.2015 N 85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21. </w:t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 в течение 15 рабочих дней со дня получения информации об установлении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факта нарушения условий предоставления гранта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направляет получателю гранта письменное 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уведомление (претензию) о необходимости возврата полученного гранта в течение 30 календарных дней со дня получения письменного уведомления на указанный в нем расчетный счет.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spell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Минобрнауки</w:t>
      </w:r>
      <w:proofErr w:type="spell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РТ со дня истечения установленного для возврата гранта срока принимает меры к взысканию неправомерно полученного и невозвращенного гранта в судебном порядке.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22. 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Основанием для возврата гранта является: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а) отказ победителя Конкурса от гранта;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б) невыезд получателя гранта по целевому направлению к месту работы в образовательную организацию, находящуюся в сельской местности;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в) установление факта подачи получателем гранта заведомо недостоверных, неполных или ложных сведений о себе;</w:t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д) несоблюдение получателем гранта условий, предусмотренных договором о предоставлении гранта;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е) несоблюдение получателем гранта трудового договора, заключенного с работодателем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 22 введен </w:t>
      </w:r>
      <w:hyperlink r:id="rId16" w:history="1">
        <w:r w:rsidRPr="0004709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Указом Главы Республики Тыва от 01.08.2014 N 163</w:t>
        </w:r>
      </w:hyperlink>
      <w:r w:rsidRPr="0004709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71278B" w:rsidRPr="00047090" w:rsidRDefault="0071278B">
      <w:pPr>
        <w:rPr>
          <w:sz w:val="20"/>
          <w:szCs w:val="20"/>
        </w:rPr>
      </w:pPr>
    </w:p>
    <w:sectPr w:rsidR="0071278B" w:rsidRPr="0004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46"/>
    <w:rsid w:val="00047090"/>
    <w:rsid w:val="00090246"/>
    <w:rsid w:val="0071278B"/>
    <w:rsid w:val="00B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090"/>
  </w:style>
  <w:style w:type="character" w:styleId="a3">
    <w:name w:val="Hyperlink"/>
    <w:basedOn w:val="a0"/>
    <w:uiPriority w:val="99"/>
    <w:semiHidden/>
    <w:unhideWhenUsed/>
    <w:rsid w:val="00047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090"/>
  </w:style>
  <w:style w:type="character" w:styleId="a3">
    <w:name w:val="Hyperlink"/>
    <w:basedOn w:val="a0"/>
    <w:uiPriority w:val="99"/>
    <w:semiHidden/>
    <w:unhideWhenUsed/>
    <w:rsid w:val="0004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82921" TargetMode="External"/><Relationship Id="rId13" Type="http://schemas.openxmlformats.org/officeDocument/2006/relationships/hyperlink" Target="http://docs.cntd.ru/document/4285502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74858" TargetMode="External"/><Relationship Id="rId12" Type="http://schemas.openxmlformats.org/officeDocument/2006/relationships/hyperlink" Target="http://docs.cntd.ru/document/42855027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123829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50271" TargetMode="External"/><Relationship Id="rId11" Type="http://schemas.openxmlformats.org/officeDocument/2006/relationships/hyperlink" Target="http://docs.cntd.ru/document/424074858" TargetMode="External"/><Relationship Id="rId5" Type="http://schemas.openxmlformats.org/officeDocument/2006/relationships/hyperlink" Target="http://docs.cntd.ru/document/412382921" TargetMode="External"/><Relationship Id="rId15" Type="http://schemas.openxmlformats.org/officeDocument/2006/relationships/hyperlink" Target="http://docs.cntd.ru/document/428550271" TargetMode="External"/><Relationship Id="rId10" Type="http://schemas.openxmlformats.org/officeDocument/2006/relationships/hyperlink" Target="http://docs.cntd.ru/document/424074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550271" TargetMode="External"/><Relationship Id="rId14" Type="http://schemas.openxmlformats.org/officeDocument/2006/relationships/hyperlink" Target="http://docs.cntd.ru/document/42855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Айлык Делгер</dc:creator>
  <cp:keywords/>
  <dc:description/>
  <cp:lastModifiedBy>DNA7 X86</cp:lastModifiedBy>
  <cp:revision>3</cp:revision>
  <dcterms:created xsi:type="dcterms:W3CDTF">2016-02-04T08:17:00Z</dcterms:created>
  <dcterms:modified xsi:type="dcterms:W3CDTF">2016-05-16T06:21:00Z</dcterms:modified>
</cp:coreProperties>
</file>